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66D396" w14:textId="77777777" w:rsidR="00BC6B94" w:rsidRPr="00BC6B94" w:rsidRDefault="00BC6B94" w:rsidP="00BC6B94">
      <w:pPr>
        <w:rPr>
          <w:b/>
          <w:lang w:val="en-GB"/>
        </w:rPr>
      </w:pPr>
      <w:r w:rsidRPr="00BC6B94">
        <w:rPr>
          <w:b/>
          <w:lang w:val="en-GB"/>
        </w:rPr>
        <w:t>Sermon on John 3:10–25</w:t>
      </w:r>
    </w:p>
    <w:p w14:paraId="7FCFE8BF" w14:textId="77777777" w:rsidR="00BC6B94" w:rsidRPr="00BC6B94" w:rsidRDefault="00BC6B94" w:rsidP="00BC6B94">
      <w:pPr>
        <w:rPr>
          <w:lang w:val="en-GB"/>
        </w:rPr>
      </w:pPr>
      <w:r w:rsidRPr="00BC6B94">
        <w:rPr>
          <w:lang w:val="en-GB"/>
        </w:rPr>
        <w:t>Beloved in Christ,</w:t>
      </w:r>
    </w:p>
    <w:p w14:paraId="6620DD9F" w14:textId="77777777" w:rsidR="00BC6B94" w:rsidRPr="00BC6B94" w:rsidRDefault="00BC6B94" w:rsidP="00BC6B94">
      <w:pPr>
        <w:rPr>
          <w:lang w:val="en-GB"/>
        </w:rPr>
      </w:pPr>
      <w:r w:rsidRPr="00BC6B94">
        <w:rPr>
          <w:lang w:val="en-GB"/>
        </w:rPr>
        <w:t xml:space="preserve">Our Gospel reading today from </w:t>
      </w:r>
      <w:r w:rsidRPr="00BC6B94">
        <w:rPr>
          <w:b/>
          <w:lang w:val="en-GB"/>
        </w:rPr>
        <w:t>John 3:10–25</w:t>
      </w:r>
      <w:r w:rsidRPr="00BC6B94">
        <w:rPr>
          <w:lang w:val="en-GB"/>
        </w:rPr>
        <w:t xml:space="preserve"> brings us into the heart of Jesus’ conversation with Nicodemus—a respected teacher of Israel, a man of learning, yet one who approached Christ under the cover of night. This passage invites us to reflect on the nature of spiritual understanding, the revelation of God’s love, and the essential call to step from darkness into light.</w:t>
      </w:r>
    </w:p>
    <w:p w14:paraId="15E30EE1" w14:textId="77777777" w:rsidR="00BC6B94" w:rsidRPr="00BC6B94" w:rsidRDefault="00BC6B94" w:rsidP="00BC6B94">
      <w:pPr>
        <w:rPr>
          <w:lang w:val="en-GB"/>
        </w:rPr>
      </w:pPr>
      <w:r w:rsidRPr="00BC6B94">
        <w:rPr>
          <w:lang w:val="en-GB"/>
        </w:rPr>
        <w:t xml:space="preserve">Jesus gently rebukes Nicodemus: </w:t>
      </w:r>
      <w:r w:rsidRPr="00BC6B94">
        <w:rPr>
          <w:i/>
          <w:iCs/>
          <w:lang w:val="en-GB"/>
        </w:rPr>
        <w:t>“Are you a teacher of Israel, and yet you do not understand these things?”</w:t>
      </w:r>
      <w:r w:rsidRPr="00BC6B94">
        <w:rPr>
          <w:lang w:val="en-GB"/>
        </w:rPr>
        <w:t xml:space="preserve"> It is not a condemnation of Nicodemus’s intellect, but rather an invitation. Jesus exposes the limitation of purely human reasoning when confronted with divine truth. Nicodemus represents all of us who attempt to comprehend God by our own strength, forgetting that spiritual truth is grasped through humility and openness to the Spirit.</w:t>
      </w:r>
    </w:p>
    <w:p w14:paraId="42BE99B7" w14:textId="77777777" w:rsidR="00BC6B94" w:rsidRPr="00BC6B94" w:rsidRDefault="00BC6B94" w:rsidP="00BC6B94">
      <w:pPr>
        <w:rPr>
          <w:lang w:val="en-GB"/>
        </w:rPr>
      </w:pPr>
      <w:r w:rsidRPr="00BC6B94">
        <w:rPr>
          <w:lang w:val="en-GB"/>
        </w:rPr>
        <w:t xml:space="preserve">Christ then reveals the heart of God’s saving purpose: that the Son of Man must be </w:t>
      </w:r>
      <w:proofErr w:type="gramStart"/>
      <w:r w:rsidRPr="00BC6B94">
        <w:rPr>
          <w:lang w:val="en-GB"/>
        </w:rPr>
        <w:t>lifted up</w:t>
      </w:r>
      <w:proofErr w:type="gramEnd"/>
      <w:r w:rsidRPr="00BC6B94">
        <w:rPr>
          <w:lang w:val="en-GB"/>
        </w:rPr>
        <w:t xml:space="preserve">, just as Moses </w:t>
      </w:r>
      <w:proofErr w:type="gramStart"/>
      <w:r w:rsidRPr="00BC6B94">
        <w:rPr>
          <w:lang w:val="en-GB"/>
        </w:rPr>
        <w:t>lifted up</w:t>
      </w:r>
      <w:proofErr w:type="gramEnd"/>
      <w:r w:rsidRPr="00BC6B94">
        <w:rPr>
          <w:lang w:val="en-GB"/>
        </w:rPr>
        <w:t xml:space="preserve"> the serpent in the wilderness, so that all who look to Him in faith may find life. This lifting up of Jesus refers not only to His crucifixion but also to His exaltation—His resurrection and ascension. In these events, God displays His redeeming love with astonishing clarity. The cross is not an accident of history but the very means by which God chooses to heal and restore a broken world.</w:t>
      </w:r>
    </w:p>
    <w:p w14:paraId="251BE25D" w14:textId="77777777" w:rsidR="00BC6B94" w:rsidRPr="00BC6B94" w:rsidRDefault="00BC6B94" w:rsidP="00BC6B94">
      <w:pPr>
        <w:rPr>
          <w:lang w:val="en-GB"/>
        </w:rPr>
      </w:pPr>
      <w:r w:rsidRPr="00BC6B94">
        <w:rPr>
          <w:lang w:val="en-GB"/>
        </w:rPr>
        <w:t xml:space="preserve">It is in this context that we hear the words so familiar to us: </w:t>
      </w:r>
      <w:r w:rsidRPr="00BC6B94">
        <w:rPr>
          <w:i/>
          <w:iCs/>
          <w:lang w:val="en-GB"/>
        </w:rPr>
        <w:t>“For God so loved the world that He gave His only Son…”</w:t>
      </w:r>
      <w:r w:rsidRPr="00BC6B94">
        <w:rPr>
          <w:lang w:val="en-GB"/>
        </w:rPr>
        <w:t xml:space="preserve"> The love described here is not sentimental or fleeting. It is a love that gives, a love that sacrifices, a love that reaches into the darkest corners of human experience. God’s desire is not condemnation but </w:t>
      </w:r>
      <w:proofErr w:type="gramStart"/>
      <w:r w:rsidRPr="00BC6B94">
        <w:rPr>
          <w:lang w:val="en-GB"/>
        </w:rPr>
        <w:t>salvation;</w:t>
      </w:r>
      <w:proofErr w:type="gramEnd"/>
      <w:r w:rsidRPr="00BC6B94">
        <w:rPr>
          <w:lang w:val="en-GB"/>
        </w:rPr>
        <w:t xml:space="preserve"> not the destruction of sinners but their healing and transformation.</w:t>
      </w:r>
    </w:p>
    <w:p w14:paraId="39C7DE4E" w14:textId="77777777" w:rsidR="00BC6B94" w:rsidRPr="00BC6B94" w:rsidRDefault="00BC6B94" w:rsidP="00BC6B94">
      <w:pPr>
        <w:rPr>
          <w:lang w:val="en-GB"/>
        </w:rPr>
      </w:pPr>
      <w:r w:rsidRPr="00BC6B94">
        <w:rPr>
          <w:lang w:val="en-GB"/>
        </w:rPr>
        <w:t xml:space="preserve">Yet Jesus also speaks of judgement—not as an arbitrary act of divine wrath, but as the natural consequence of rejecting the light. </w:t>
      </w:r>
      <w:r w:rsidRPr="00BC6B94">
        <w:rPr>
          <w:i/>
          <w:iCs/>
          <w:lang w:val="en-GB"/>
        </w:rPr>
        <w:t>“This is the judgement,”</w:t>
      </w:r>
      <w:r w:rsidRPr="00BC6B94">
        <w:rPr>
          <w:lang w:val="en-GB"/>
        </w:rPr>
        <w:t xml:space="preserve"> He says, </w:t>
      </w:r>
      <w:r w:rsidRPr="00BC6B94">
        <w:rPr>
          <w:i/>
          <w:iCs/>
          <w:lang w:val="en-GB"/>
        </w:rPr>
        <w:t>“that the light has come into the world, and people loved darkness rather than light.”</w:t>
      </w:r>
      <w:r w:rsidRPr="00BC6B94">
        <w:rPr>
          <w:lang w:val="en-GB"/>
        </w:rPr>
        <w:t xml:space="preserve"> The light of Christ reveals truth—truth about God, and truth about </w:t>
      </w:r>
      <w:proofErr w:type="gramStart"/>
      <w:r w:rsidRPr="00BC6B94">
        <w:rPr>
          <w:lang w:val="en-GB"/>
        </w:rPr>
        <w:t>ourselves</w:t>
      </w:r>
      <w:proofErr w:type="gramEnd"/>
      <w:r w:rsidRPr="00BC6B94">
        <w:rPr>
          <w:lang w:val="en-GB"/>
        </w:rPr>
        <w:t>. It exposes both our sin and our potential for holiness. To stand in that light is uncomfortable, yet it is the only path to freedom.</w:t>
      </w:r>
    </w:p>
    <w:p w14:paraId="43A82BFB" w14:textId="77777777" w:rsidR="00BC6B94" w:rsidRPr="00BC6B94" w:rsidRDefault="00BC6B94" w:rsidP="00BC6B94">
      <w:pPr>
        <w:rPr>
          <w:lang w:val="en-GB"/>
        </w:rPr>
      </w:pPr>
      <w:r w:rsidRPr="00BC6B94">
        <w:rPr>
          <w:lang w:val="en-GB"/>
        </w:rPr>
        <w:t xml:space="preserve">As the passage continues, we encounter a moment of transition: Jesus and His disciples baptising in Judea, and John the Baptist continuing his own ministry. Some of John’s followers express concern that the crowds are now going to Jesus. But John, with remarkable humility, reminds them: </w:t>
      </w:r>
      <w:r w:rsidRPr="00BC6B94">
        <w:rPr>
          <w:i/>
          <w:iCs/>
          <w:lang w:val="en-GB"/>
        </w:rPr>
        <w:t>“A man can receive only what is given him from heaven.”</w:t>
      </w:r>
      <w:r w:rsidRPr="00BC6B94">
        <w:rPr>
          <w:lang w:val="en-GB"/>
        </w:rPr>
        <w:t xml:space="preserve"> He recognises that his role is not to compete with Christ but to prepare the way for Him. John’s joy is complete in seeing </w:t>
      </w:r>
      <w:proofErr w:type="gramStart"/>
      <w:r w:rsidRPr="00BC6B94">
        <w:rPr>
          <w:lang w:val="en-GB"/>
        </w:rPr>
        <w:t>Jesus</w:t>
      </w:r>
      <w:proofErr w:type="gramEnd"/>
      <w:r w:rsidRPr="00BC6B94">
        <w:rPr>
          <w:lang w:val="en-GB"/>
        </w:rPr>
        <w:t xml:space="preserve"> increase, even as he himself decreases.</w:t>
      </w:r>
    </w:p>
    <w:p w14:paraId="25AC0744" w14:textId="77777777" w:rsidR="00BC6B94" w:rsidRPr="00BC6B94" w:rsidRDefault="00BC6B94" w:rsidP="00BC6B94">
      <w:pPr>
        <w:rPr>
          <w:lang w:val="en-GB"/>
        </w:rPr>
      </w:pPr>
      <w:r w:rsidRPr="00BC6B94">
        <w:rPr>
          <w:lang w:val="en-GB"/>
        </w:rPr>
        <w:t xml:space="preserve">This, too, is a lesson for us. True discipleship is never about drawing attention to </w:t>
      </w:r>
      <w:proofErr w:type="gramStart"/>
      <w:r w:rsidRPr="00BC6B94">
        <w:rPr>
          <w:lang w:val="en-GB"/>
        </w:rPr>
        <w:t>ourselves</w:t>
      </w:r>
      <w:proofErr w:type="gramEnd"/>
      <w:r w:rsidRPr="00BC6B94">
        <w:rPr>
          <w:lang w:val="en-GB"/>
        </w:rPr>
        <w:t xml:space="preserve"> but about pointing others to Christ. Our ministry—whatever form it takes—finds its fulfilment not in personal acclaim but in faithfulness to the calling God has given us.</w:t>
      </w:r>
    </w:p>
    <w:p w14:paraId="539F6F54" w14:textId="77777777" w:rsidR="00BC6B94" w:rsidRPr="00BC6B94" w:rsidRDefault="00BC6B94" w:rsidP="00BC6B94">
      <w:pPr>
        <w:rPr>
          <w:lang w:val="en-GB"/>
        </w:rPr>
      </w:pPr>
      <w:proofErr w:type="gramStart"/>
      <w:r w:rsidRPr="00BC6B94">
        <w:rPr>
          <w:lang w:val="en-GB"/>
        </w:rPr>
        <w:t>So</w:t>
      </w:r>
      <w:proofErr w:type="gramEnd"/>
      <w:r w:rsidRPr="00BC6B94">
        <w:rPr>
          <w:lang w:val="en-GB"/>
        </w:rPr>
        <w:t xml:space="preserve"> what then are we to take from this rich passage?</w:t>
      </w:r>
    </w:p>
    <w:p w14:paraId="267EC920" w14:textId="77777777" w:rsidR="00BC6B94" w:rsidRPr="00BC6B94" w:rsidRDefault="00BC6B94" w:rsidP="00BC6B94">
      <w:pPr>
        <w:rPr>
          <w:lang w:val="en-GB"/>
        </w:rPr>
      </w:pPr>
      <w:r w:rsidRPr="00BC6B94">
        <w:rPr>
          <w:lang w:val="en-GB"/>
        </w:rPr>
        <w:t>First, we are invited to seek spiritual understanding not through pride or intellectual mastery, but through openness to the Spirit of God. Secondly, we are reminded that the cross is the supreme sign of divine love—a love that rescues, restores, and renews. Thirdly, we are called to step into the light of Christ, allowing His truth to transform us from within. And finally, we are encouraged to adopt the humility of John the Baptist, ensuring that Christ is glorified in all that we do.</w:t>
      </w:r>
    </w:p>
    <w:p w14:paraId="68F6A1C5" w14:textId="77777777" w:rsidR="00BC6B94" w:rsidRPr="00BC6B94" w:rsidRDefault="00BC6B94" w:rsidP="00BC6B94">
      <w:pPr>
        <w:rPr>
          <w:lang w:val="en-GB"/>
        </w:rPr>
      </w:pPr>
      <w:r w:rsidRPr="00BC6B94">
        <w:rPr>
          <w:lang w:val="en-GB"/>
        </w:rPr>
        <w:lastRenderedPageBreak/>
        <w:t>May we, like Nicodemus, come to Jesus with our questions. May we, like those who beheld the serpent in the wilderness, look to Him for healing. And may we, like John, find our joy in seeing Christ increase in our lives and in the lives of those we serve.</w:t>
      </w:r>
    </w:p>
    <w:p w14:paraId="58A8F7E7" w14:textId="77777777" w:rsidR="00BC6B94" w:rsidRPr="00BC6B94" w:rsidRDefault="00BC6B94" w:rsidP="00BC6B94">
      <w:pPr>
        <w:rPr>
          <w:lang w:val="en-GB"/>
        </w:rPr>
      </w:pPr>
      <w:r w:rsidRPr="00BC6B94">
        <w:rPr>
          <w:lang w:val="en-GB"/>
        </w:rPr>
        <w:t>In the name of the Father, and of the Son, and of the Holy Spirit.</w:t>
      </w:r>
      <w:r w:rsidRPr="00BC6B94">
        <w:rPr>
          <w:lang w:val="en-GB"/>
        </w:rPr>
        <w:br/>
      </w:r>
      <w:r w:rsidRPr="00BC6B94">
        <w:rPr>
          <w:b/>
          <w:lang w:val="en-GB"/>
        </w:rPr>
        <w:t>Amen.</w:t>
      </w:r>
    </w:p>
    <w:p w14:paraId="653B43FD" w14:textId="77777777" w:rsidR="00BC6B94" w:rsidRPr="00BC6B94" w:rsidRDefault="00BC6B94" w:rsidP="00BC6B94">
      <w:pPr>
        <w:rPr>
          <w:lang w:val="en-GB"/>
        </w:rPr>
      </w:pPr>
      <w:r w:rsidRPr="00BC6B94">
        <w:rPr>
          <w:lang w:val="en-GB"/>
        </w:rPr>
        <w:pict w14:anchorId="47A7EFBC">
          <v:rect id="_x0000_i1043" style="width:0;height:1.5pt" o:hralign="center" o:hrstd="t" o:hr="t" fillcolor="#a0a0a0" stroked="f"/>
        </w:pict>
      </w:r>
    </w:p>
    <w:p w14:paraId="358C95D1" w14:textId="77777777" w:rsidR="00BC6B94" w:rsidRDefault="00BC6B94" w:rsidP="00BC6B94">
      <w:pPr>
        <w:rPr>
          <w:lang w:val="en-GB"/>
        </w:rPr>
      </w:pPr>
    </w:p>
    <w:p w14:paraId="03949008" w14:textId="4174B690" w:rsidR="00BC6B94" w:rsidRPr="00BC6B94" w:rsidRDefault="00BC6B94" w:rsidP="00BC6B94">
      <w:pPr>
        <w:rPr>
          <w:lang w:val="en-GB"/>
        </w:rPr>
      </w:pPr>
      <w:r w:rsidRPr="00BC6B94">
        <w:rPr>
          <w:lang w:val="en-GB"/>
        </w:rPr>
        <w:t xml:space="preserve">Create a sermon from Psalm 2:11 "Serve the LORD with </w:t>
      </w:r>
      <w:proofErr w:type="gramStart"/>
      <w:r w:rsidRPr="00BC6B94">
        <w:rPr>
          <w:lang w:val="en-GB"/>
        </w:rPr>
        <w:t>fear, and</w:t>
      </w:r>
      <w:proofErr w:type="gramEnd"/>
      <w:r w:rsidRPr="00BC6B94">
        <w:rPr>
          <w:lang w:val="en-GB"/>
        </w:rPr>
        <w:t xml:space="preserve"> rejoice with trembling. Kiss the </w:t>
      </w:r>
      <w:proofErr w:type="gramStart"/>
      <w:r w:rsidRPr="00BC6B94">
        <w:rPr>
          <w:lang w:val="en-GB"/>
        </w:rPr>
        <w:t>Son</w:t>
      </w:r>
      <w:proofErr w:type="gramEnd"/>
      <w:r w:rsidRPr="00BC6B94">
        <w:rPr>
          <w:lang w:val="en-GB"/>
        </w:rPr>
        <w:t xml:space="preserve">, lest he be angry, and ye perish from the way, when his wrath is kindled but a little." by referring to examples from the old and </w:t>
      </w:r>
      <w:proofErr w:type="gramStart"/>
      <w:r w:rsidRPr="00BC6B94">
        <w:rPr>
          <w:lang w:val="en-GB"/>
        </w:rPr>
        <w:t>new testament</w:t>
      </w:r>
      <w:proofErr w:type="gramEnd"/>
      <w:r w:rsidRPr="00BC6B94">
        <w:rPr>
          <w:lang w:val="en-GB"/>
        </w:rPr>
        <w:t xml:space="preserve"> in professional </w:t>
      </w:r>
      <w:proofErr w:type="spellStart"/>
      <w:r w:rsidRPr="00BC6B94">
        <w:rPr>
          <w:lang w:val="en-GB"/>
        </w:rPr>
        <w:t>british</w:t>
      </w:r>
      <w:proofErr w:type="spellEnd"/>
      <w:r w:rsidRPr="00BC6B94">
        <w:rPr>
          <w:lang w:val="en-GB"/>
        </w:rPr>
        <w:t xml:space="preserve"> liturgical tone language. </w:t>
      </w:r>
    </w:p>
    <w:p w14:paraId="75662A51" w14:textId="77777777" w:rsidR="00BC6B94" w:rsidRPr="00BC6B94" w:rsidRDefault="00BC6B94" w:rsidP="00BC6B94">
      <w:pPr>
        <w:rPr>
          <w:b/>
          <w:lang w:val="en-GB"/>
        </w:rPr>
      </w:pPr>
      <w:r w:rsidRPr="00BC6B94">
        <w:rPr>
          <w:b/>
          <w:lang w:val="en-GB"/>
        </w:rPr>
        <w:t>ChatGPT said:</w:t>
      </w:r>
    </w:p>
    <w:p w14:paraId="6B725418" w14:textId="77777777" w:rsidR="00BC6B94" w:rsidRPr="00BC6B94" w:rsidRDefault="00BC6B94" w:rsidP="00BC6B94">
      <w:pPr>
        <w:rPr>
          <w:lang w:val="en-GB"/>
        </w:rPr>
      </w:pPr>
      <w:r w:rsidRPr="00BC6B94">
        <w:rPr>
          <w:lang w:val="en-GB"/>
        </w:rPr>
        <w:t xml:space="preserve">Below is a sermon crafted in a </w:t>
      </w:r>
      <w:r w:rsidRPr="00BC6B94">
        <w:rPr>
          <w:b/>
          <w:lang w:val="en-GB"/>
        </w:rPr>
        <w:t>professional British liturgical tone</w:t>
      </w:r>
      <w:r w:rsidRPr="00BC6B94">
        <w:rPr>
          <w:lang w:val="en-GB"/>
        </w:rPr>
        <w:t xml:space="preserve">, drawing on examples from both the Old and New Testaments, centred on </w:t>
      </w:r>
      <w:r w:rsidRPr="00BC6B94">
        <w:rPr>
          <w:b/>
          <w:lang w:val="en-GB"/>
        </w:rPr>
        <w:t>Psalm 2:11–12</w:t>
      </w:r>
      <w:r w:rsidRPr="00BC6B94">
        <w:rPr>
          <w:lang w:val="en-GB"/>
        </w:rPr>
        <w:t>.</w:t>
      </w:r>
    </w:p>
    <w:p w14:paraId="1C110180" w14:textId="77777777" w:rsidR="00BC6B94" w:rsidRPr="00BC6B94" w:rsidRDefault="00BC6B94" w:rsidP="00BC6B94">
      <w:pPr>
        <w:rPr>
          <w:lang w:val="en-GB"/>
        </w:rPr>
      </w:pPr>
      <w:r w:rsidRPr="00BC6B94">
        <w:rPr>
          <w:lang w:val="en-GB"/>
        </w:rPr>
        <w:pict w14:anchorId="10A4D013">
          <v:rect id="_x0000_i1044" style="width:0;height:1.5pt" o:hralign="center" o:hrstd="t" o:hr="t" fillcolor="#a0a0a0" stroked="f"/>
        </w:pict>
      </w:r>
    </w:p>
    <w:p w14:paraId="53734AD0" w14:textId="77777777" w:rsidR="00BC6B94" w:rsidRPr="00BC6B94" w:rsidRDefault="00BC6B94" w:rsidP="00BC6B94">
      <w:pPr>
        <w:rPr>
          <w:b/>
          <w:lang w:val="en-GB"/>
        </w:rPr>
      </w:pPr>
      <w:r w:rsidRPr="00BC6B94">
        <w:rPr>
          <w:b/>
          <w:lang w:val="en-GB"/>
        </w:rPr>
        <w:t>Sermon on Psalm 2:11–12</w:t>
      </w:r>
    </w:p>
    <w:p w14:paraId="0909FA10" w14:textId="77777777" w:rsidR="00BC6B94" w:rsidRPr="00BC6B94" w:rsidRDefault="00BC6B94" w:rsidP="00BC6B94">
      <w:pPr>
        <w:rPr>
          <w:lang w:val="en-GB"/>
        </w:rPr>
      </w:pPr>
      <w:r w:rsidRPr="00BC6B94">
        <w:rPr>
          <w:lang w:val="en-GB"/>
        </w:rPr>
        <w:t>Beloved in Christ,</w:t>
      </w:r>
    </w:p>
    <w:p w14:paraId="5ECAEBE3" w14:textId="77777777" w:rsidR="00BC6B94" w:rsidRPr="00BC6B94" w:rsidRDefault="00BC6B94" w:rsidP="00BC6B94">
      <w:pPr>
        <w:rPr>
          <w:lang w:val="en-GB"/>
        </w:rPr>
      </w:pPr>
      <w:r w:rsidRPr="00BC6B94">
        <w:rPr>
          <w:lang w:val="en-GB"/>
        </w:rPr>
        <w:t>The words before us this day come from the majestic second Psalm</w:t>
      </w:r>
      <w:proofErr w:type="gramStart"/>
      <w:r w:rsidRPr="00BC6B94">
        <w:rPr>
          <w:lang w:val="en-GB"/>
        </w:rPr>
        <w:t>—</w:t>
      </w:r>
      <w:r w:rsidRPr="00BC6B94">
        <w:rPr>
          <w:i/>
          <w:iCs/>
          <w:lang w:val="en-GB"/>
        </w:rPr>
        <w:t>“</w:t>
      </w:r>
      <w:proofErr w:type="gramEnd"/>
      <w:r w:rsidRPr="00BC6B94">
        <w:rPr>
          <w:i/>
          <w:iCs/>
          <w:lang w:val="en-GB"/>
        </w:rPr>
        <w:t xml:space="preserve">Serve the LORD with </w:t>
      </w:r>
      <w:proofErr w:type="gramStart"/>
      <w:r w:rsidRPr="00BC6B94">
        <w:rPr>
          <w:i/>
          <w:iCs/>
          <w:lang w:val="en-GB"/>
        </w:rPr>
        <w:t>fear, and</w:t>
      </w:r>
      <w:proofErr w:type="gramEnd"/>
      <w:r w:rsidRPr="00BC6B94">
        <w:rPr>
          <w:i/>
          <w:iCs/>
          <w:lang w:val="en-GB"/>
        </w:rPr>
        <w:t xml:space="preserve"> rejoice with trembling. Kiss the Son, lest He be angry, and ye perish from the way, when His wrath is kindled but a little.”</w:t>
      </w:r>
      <w:r w:rsidRPr="00BC6B94">
        <w:rPr>
          <w:lang w:val="en-GB"/>
        </w:rPr>
        <w:t xml:space="preserve"> These verses stand as both a solemn warning and a gracious invitation. They remind us that the God whom we worship is not fashioned according to human desire, but is the living, sovereign Lord who reigns over all the nations, and whose purposes cannot be overturned.</w:t>
      </w:r>
    </w:p>
    <w:p w14:paraId="29C84686" w14:textId="77777777" w:rsidR="00BC6B94" w:rsidRPr="00BC6B94" w:rsidRDefault="00BC6B94" w:rsidP="00BC6B94">
      <w:pPr>
        <w:rPr>
          <w:lang w:val="en-GB"/>
        </w:rPr>
      </w:pPr>
      <w:r w:rsidRPr="00BC6B94">
        <w:rPr>
          <w:lang w:val="en-GB"/>
        </w:rPr>
        <w:t>The Psalm speaks into a world that resists God’s authority. The nations, we are told, rage against the Lord and against His Anointed. Yet God responds not with anxiety, but with the calm laughter of One whose dominion is secure. Into this divine assurance we are invited: not to rebellion, but to reverence; not to self-assertion, but to faithful service.</w:t>
      </w:r>
    </w:p>
    <w:p w14:paraId="03463B1B" w14:textId="77777777" w:rsidR="00BC6B94" w:rsidRPr="00BC6B94" w:rsidRDefault="00BC6B94" w:rsidP="00BC6B94">
      <w:pPr>
        <w:rPr>
          <w:lang w:val="en-GB"/>
        </w:rPr>
      </w:pPr>
      <w:r w:rsidRPr="00BC6B94">
        <w:rPr>
          <w:lang w:val="en-GB"/>
        </w:rPr>
        <w:t xml:space="preserve">The command </w:t>
      </w:r>
      <w:r w:rsidRPr="00BC6B94">
        <w:rPr>
          <w:i/>
          <w:iCs/>
          <w:lang w:val="en-GB"/>
        </w:rPr>
        <w:t>“Serve the LORD with fear”</w:t>
      </w:r>
      <w:r w:rsidRPr="00BC6B94">
        <w:rPr>
          <w:lang w:val="en-GB"/>
        </w:rPr>
        <w:t xml:space="preserve"> recalls for us the experience of Moses upon Mount Sinai. When the Lord descended in fire and cloud, the mountain shook, and Moses himself declared, </w:t>
      </w:r>
      <w:r w:rsidRPr="00BC6B94">
        <w:rPr>
          <w:i/>
          <w:iCs/>
          <w:lang w:val="en-GB"/>
        </w:rPr>
        <w:t>“I exceedingly fear and quake.”</w:t>
      </w:r>
      <w:r w:rsidRPr="00BC6B94">
        <w:rPr>
          <w:lang w:val="en-GB"/>
        </w:rPr>
        <w:t xml:space="preserve"> Here we see that holy fear is not terror that drives us from God, but awe that draws us near. It is the recognition that the God who calls us is utterly other—holy, righteous, and worthy of our deepest obedience.</w:t>
      </w:r>
    </w:p>
    <w:p w14:paraId="385625AB" w14:textId="77777777" w:rsidR="00BC6B94" w:rsidRPr="00BC6B94" w:rsidRDefault="00BC6B94" w:rsidP="00BC6B94">
      <w:pPr>
        <w:rPr>
          <w:lang w:val="en-GB"/>
        </w:rPr>
      </w:pPr>
      <w:r w:rsidRPr="00BC6B94">
        <w:rPr>
          <w:lang w:val="en-GB"/>
        </w:rPr>
        <w:t xml:space="preserve">And yet we are told also to </w:t>
      </w:r>
      <w:r w:rsidRPr="00BC6B94">
        <w:rPr>
          <w:i/>
          <w:iCs/>
          <w:lang w:val="en-GB"/>
        </w:rPr>
        <w:t>“rejoice with trembling.”</w:t>
      </w:r>
      <w:r w:rsidRPr="00BC6B94">
        <w:rPr>
          <w:lang w:val="en-GB"/>
        </w:rPr>
        <w:t xml:space="preserve"> This holy blend of joy and reverence is beautifully displayed in the life of King David. When the Ark of the Covenant was brought to Jerusalem, David danced before the Lord with gladness, yet he also acknowledged the sacredness of God’s presence. His joy was not frivolous; it was rooted in the fear of the Lord—a joy that trembles, because it knows the One who blesses is the One who judges.</w:t>
      </w:r>
    </w:p>
    <w:p w14:paraId="5BEFE711" w14:textId="77777777" w:rsidR="00BC6B94" w:rsidRPr="00BC6B94" w:rsidRDefault="00BC6B94" w:rsidP="00BC6B94">
      <w:pPr>
        <w:rPr>
          <w:lang w:val="en-GB"/>
        </w:rPr>
      </w:pPr>
      <w:r w:rsidRPr="00BC6B94">
        <w:rPr>
          <w:lang w:val="en-GB"/>
        </w:rPr>
        <w:t xml:space="preserve">Then comes the profound instruction: </w:t>
      </w:r>
      <w:r w:rsidRPr="00BC6B94">
        <w:rPr>
          <w:i/>
          <w:iCs/>
          <w:lang w:val="en-GB"/>
        </w:rPr>
        <w:t xml:space="preserve">“Kiss the </w:t>
      </w:r>
      <w:proofErr w:type="gramStart"/>
      <w:r w:rsidRPr="00BC6B94">
        <w:rPr>
          <w:i/>
          <w:iCs/>
          <w:lang w:val="en-GB"/>
        </w:rPr>
        <w:t>Son</w:t>
      </w:r>
      <w:proofErr w:type="gramEnd"/>
      <w:r w:rsidRPr="00BC6B94">
        <w:rPr>
          <w:i/>
          <w:iCs/>
          <w:lang w:val="en-GB"/>
        </w:rPr>
        <w:t>.”</w:t>
      </w:r>
      <w:r w:rsidRPr="00BC6B94">
        <w:rPr>
          <w:lang w:val="en-GB"/>
        </w:rPr>
        <w:t xml:space="preserve"> In the ancient world, the kiss was an act of homage—a gesture of loyalty, submission, and devotion. This command leads us to the mystery of the Messiah, the Anointed One whom God has set upon His holy hill. For us who stand on this side of salvation history, the identity of this Son shines with clarity in the face of Jesus Christ.</w:t>
      </w:r>
    </w:p>
    <w:p w14:paraId="1D804EC5" w14:textId="77777777" w:rsidR="00BC6B94" w:rsidRPr="00BC6B94" w:rsidRDefault="00BC6B94" w:rsidP="00BC6B94">
      <w:pPr>
        <w:rPr>
          <w:lang w:val="en-GB"/>
        </w:rPr>
      </w:pPr>
      <w:r w:rsidRPr="00BC6B94">
        <w:rPr>
          <w:lang w:val="en-GB"/>
        </w:rPr>
        <w:t xml:space="preserve">In the New Testament, we see both the beauty and the gravity of this call. Consider the Magi, who travelled from the East, following the star until they found the Christ child. There they knelt, </w:t>
      </w:r>
      <w:r w:rsidRPr="00BC6B94">
        <w:rPr>
          <w:lang w:val="en-GB"/>
        </w:rPr>
        <w:lastRenderedPageBreak/>
        <w:t xml:space="preserve">offering gifts and paying Him homage—the very act Psalm 2 envisions. They “kissed the </w:t>
      </w:r>
      <w:proofErr w:type="gramStart"/>
      <w:r w:rsidRPr="00BC6B94">
        <w:rPr>
          <w:lang w:val="en-GB"/>
        </w:rPr>
        <w:t>Son</w:t>
      </w:r>
      <w:proofErr w:type="gramEnd"/>
      <w:r w:rsidRPr="00BC6B94">
        <w:rPr>
          <w:lang w:val="en-GB"/>
        </w:rPr>
        <w:t>” in reverence and faith.</w:t>
      </w:r>
    </w:p>
    <w:p w14:paraId="5E5A9C01" w14:textId="77777777" w:rsidR="00BC6B94" w:rsidRPr="00BC6B94" w:rsidRDefault="00BC6B94" w:rsidP="00BC6B94">
      <w:pPr>
        <w:rPr>
          <w:lang w:val="en-GB"/>
        </w:rPr>
      </w:pPr>
      <w:r w:rsidRPr="00BC6B94">
        <w:rPr>
          <w:lang w:val="en-GB"/>
        </w:rPr>
        <w:t>But contrast this with Judas, who approached Christ in Gethsemane with a kiss of betrayal. The outward sign of affection masked a heart of rebellion. His kiss was not homage but deceit, and he perished in the way, fulfilling the Psalm’s sober warning.</w:t>
      </w:r>
    </w:p>
    <w:p w14:paraId="551FB44B" w14:textId="77777777" w:rsidR="00BC6B94" w:rsidRPr="00BC6B94" w:rsidRDefault="00BC6B94" w:rsidP="00BC6B94">
      <w:pPr>
        <w:rPr>
          <w:lang w:val="en-GB"/>
        </w:rPr>
      </w:pPr>
      <w:r w:rsidRPr="00BC6B94">
        <w:rPr>
          <w:lang w:val="en-GB"/>
        </w:rPr>
        <w:t>We also see the theme of divine wrath and mercy intertwined at the cross. Christ—God’s Anointed—stood as the Lamb who bears the sins of the world, yet He is also the Judge before whom every knee shall bow. The wrath spoken of in the Psalm is not capricious anger but the righteous response of God to persistent rebellion. Yet even this wrath, the Psalm says, is “kindled but a little,” reminding us that God is slow to anger and abundant in mercy. It is His desire not that we perish, but that we turn and live.</w:t>
      </w:r>
    </w:p>
    <w:p w14:paraId="3C548A99" w14:textId="77777777" w:rsidR="00BC6B94" w:rsidRPr="00BC6B94" w:rsidRDefault="00BC6B94" w:rsidP="00BC6B94">
      <w:pPr>
        <w:rPr>
          <w:lang w:val="en-GB"/>
        </w:rPr>
      </w:pPr>
      <w:r w:rsidRPr="00BC6B94">
        <w:rPr>
          <w:lang w:val="en-GB"/>
        </w:rPr>
        <w:t>Beloved, what then does this Psalm call us to in our own day?</w:t>
      </w:r>
    </w:p>
    <w:p w14:paraId="1255D1E6" w14:textId="77777777" w:rsidR="00BC6B94" w:rsidRPr="00BC6B94" w:rsidRDefault="00BC6B94" w:rsidP="00BC6B94">
      <w:pPr>
        <w:rPr>
          <w:lang w:val="en-GB"/>
        </w:rPr>
      </w:pPr>
      <w:r w:rsidRPr="00BC6B94">
        <w:rPr>
          <w:lang w:val="en-GB"/>
        </w:rPr>
        <w:t>It summons us to a reverent faith—faith that serves the Lord with the holy fear that shaped the saints of old; faith that rejoices with trembling, knowing the surpassing joy of salvation yet never taking lightly the holiness of God.</w:t>
      </w:r>
    </w:p>
    <w:p w14:paraId="01620E85" w14:textId="77777777" w:rsidR="00BC6B94" w:rsidRPr="00BC6B94" w:rsidRDefault="00BC6B94" w:rsidP="00BC6B94">
      <w:pPr>
        <w:rPr>
          <w:lang w:val="en-GB"/>
        </w:rPr>
      </w:pPr>
      <w:r w:rsidRPr="00BC6B94">
        <w:rPr>
          <w:lang w:val="en-GB"/>
        </w:rPr>
        <w:t>It calls us to offer our allegiance to Christ the Son—to bow our hearts before Him, to submit our will to His, to honour Him not merely with our lips but with the whole of our lives.</w:t>
      </w:r>
    </w:p>
    <w:p w14:paraId="29D3AD01" w14:textId="77777777" w:rsidR="00BC6B94" w:rsidRPr="00BC6B94" w:rsidRDefault="00BC6B94" w:rsidP="00BC6B94">
      <w:pPr>
        <w:rPr>
          <w:lang w:val="en-GB"/>
        </w:rPr>
      </w:pPr>
      <w:r w:rsidRPr="00BC6B94">
        <w:rPr>
          <w:lang w:val="en-GB"/>
        </w:rPr>
        <w:t xml:space="preserve">And it warns us of the peril of indifference. To ignore the </w:t>
      </w:r>
      <w:proofErr w:type="gramStart"/>
      <w:r w:rsidRPr="00BC6B94">
        <w:rPr>
          <w:lang w:val="en-GB"/>
        </w:rPr>
        <w:t>Son</w:t>
      </w:r>
      <w:proofErr w:type="gramEnd"/>
      <w:r w:rsidRPr="00BC6B94">
        <w:rPr>
          <w:lang w:val="en-GB"/>
        </w:rPr>
        <w:t xml:space="preserve"> is to walk upon a path that leads to ruin. But to embrace Him, to “kiss the Son,” is to find refuge, life, and everlasting blessedness.</w:t>
      </w:r>
    </w:p>
    <w:p w14:paraId="38A0CB0B" w14:textId="77777777" w:rsidR="00BC6B94" w:rsidRPr="00BC6B94" w:rsidRDefault="00BC6B94" w:rsidP="00BC6B94">
      <w:pPr>
        <w:rPr>
          <w:lang w:val="en-GB"/>
        </w:rPr>
      </w:pPr>
      <w:r w:rsidRPr="00BC6B94">
        <w:rPr>
          <w:lang w:val="en-GB"/>
        </w:rPr>
        <w:t>Therefore, let us come before Him with humility, yet with joy. Let us serve the Lord with fear, rejoicing in the salvation He has wrought. Let us draw near to Christ in faithful devotion, offering Him our allegiance, our obedience, and our love.</w:t>
      </w:r>
    </w:p>
    <w:p w14:paraId="0B9A3583" w14:textId="77777777" w:rsidR="00BC6B94" w:rsidRPr="00BC6B94" w:rsidRDefault="00BC6B94" w:rsidP="00BC6B94">
      <w:pPr>
        <w:rPr>
          <w:lang w:val="en-GB"/>
        </w:rPr>
      </w:pPr>
      <w:r w:rsidRPr="00BC6B94">
        <w:rPr>
          <w:lang w:val="en-GB"/>
        </w:rPr>
        <w:t>And may the God who reigns above all nations teach our hearts to walk in reverence, that we may dwell securely under the shadow of His wings, now and forevermore.</w:t>
      </w:r>
    </w:p>
    <w:p w14:paraId="3603898E" w14:textId="77777777" w:rsidR="00BC6B94" w:rsidRPr="00BC6B94" w:rsidRDefault="00BC6B94" w:rsidP="00BC6B94">
      <w:pPr>
        <w:rPr>
          <w:lang w:val="en-GB"/>
        </w:rPr>
      </w:pPr>
      <w:r w:rsidRPr="00BC6B94">
        <w:rPr>
          <w:b/>
          <w:lang w:val="en-GB"/>
        </w:rPr>
        <w:t>Amen.</w:t>
      </w:r>
    </w:p>
    <w:p w14:paraId="40C0D172" w14:textId="77777777" w:rsidR="00BC6B94" w:rsidRPr="00BC6B94" w:rsidRDefault="00BC6B94" w:rsidP="00BC6B94">
      <w:pPr>
        <w:rPr>
          <w:lang w:val="en-GB"/>
        </w:rPr>
      </w:pPr>
      <w:r w:rsidRPr="00BC6B94">
        <w:rPr>
          <w:lang w:val="en-GB"/>
        </w:rPr>
        <w:pict w14:anchorId="1DCF150A">
          <v:rect id="_x0000_i1045" style="width:0;height:1.5pt" o:hralign="center" o:hrstd="t" o:hr="t" fillcolor="#a0a0a0" stroked="f"/>
        </w:pict>
      </w:r>
    </w:p>
    <w:p w14:paraId="402FD97B" w14:textId="77777777" w:rsidR="00BC6B94" w:rsidRPr="00BC6B94" w:rsidRDefault="00BC6B94" w:rsidP="00BC6B94">
      <w:pPr>
        <w:rPr>
          <w:lang w:val="en-GB"/>
        </w:rPr>
      </w:pPr>
      <w:r w:rsidRPr="00BC6B94">
        <w:rPr>
          <w:lang w:val="en-GB"/>
        </w:rPr>
        <w:t>If you would like, I can also prepare:</w:t>
      </w:r>
    </w:p>
    <w:p w14:paraId="06B72013" w14:textId="77777777" w:rsidR="00BC6B94" w:rsidRPr="00BC6B94" w:rsidRDefault="00BC6B94" w:rsidP="00BC6B94">
      <w:pPr>
        <w:numPr>
          <w:ilvl w:val="0"/>
          <w:numId w:val="2"/>
        </w:numPr>
        <w:rPr>
          <w:lang w:val="en-GB"/>
        </w:rPr>
      </w:pPr>
      <w:r w:rsidRPr="00BC6B94">
        <w:rPr>
          <w:lang w:val="en-GB"/>
        </w:rPr>
        <w:t>A shorter sermon</w:t>
      </w:r>
    </w:p>
    <w:p w14:paraId="3A562AF5" w14:textId="77777777" w:rsidR="00BC6B94" w:rsidRPr="00BC6B94" w:rsidRDefault="00BC6B94" w:rsidP="00BC6B94">
      <w:pPr>
        <w:numPr>
          <w:ilvl w:val="0"/>
          <w:numId w:val="2"/>
        </w:numPr>
        <w:rPr>
          <w:lang w:val="en-GB"/>
        </w:rPr>
      </w:pPr>
      <w:r w:rsidRPr="00BC6B94">
        <w:rPr>
          <w:lang w:val="en-GB"/>
        </w:rPr>
        <w:t>A homily more suitable for Eucharistic worship</w:t>
      </w:r>
    </w:p>
    <w:p w14:paraId="16BAB95F" w14:textId="77777777" w:rsidR="00BC6B94" w:rsidRPr="00BC6B94" w:rsidRDefault="00BC6B94" w:rsidP="00BC6B94">
      <w:pPr>
        <w:numPr>
          <w:ilvl w:val="0"/>
          <w:numId w:val="2"/>
        </w:numPr>
        <w:rPr>
          <w:lang w:val="en-GB"/>
        </w:rPr>
      </w:pPr>
      <w:r w:rsidRPr="00BC6B94">
        <w:rPr>
          <w:lang w:val="en-GB"/>
        </w:rPr>
        <w:t>A responsive prayer or litany based on Psalm 2</w:t>
      </w:r>
    </w:p>
    <w:p w14:paraId="1466261D" w14:textId="77777777" w:rsidR="00BC6B94" w:rsidRPr="00BC6B94" w:rsidRDefault="00BC6B94" w:rsidP="00BC6B94">
      <w:pPr>
        <w:numPr>
          <w:ilvl w:val="0"/>
          <w:numId w:val="2"/>
        </w:numPr>
        <w:rPr>
          <w:lang w:val="en-GB"/>
        </w:rPr>
      </w:pPr>
      <w:r w:rsidRPr="00BC6B94">
        <w:rPr>
          <w:lang w:val="en-GB"/>
        </w:rPr>
        <w:t>A version tailored for youth or lay Bible study</w:t>
      </w:r>
    </w:p>
    <w:p w14:paraId="40E208A7" w14:textId="77777777" w:rsidR="003A6960" w:rsidRPr="00FF7C0F" w:rsidRDefault="003A6960" w:rsidP="00FF7C0F">
      <w:pPr>
        <w:rPr>
          <w:rStyle w:val="Strong"/>
          <w:b w:val="0"/>
        </w:rPr>
      </w:pPr>
    </w:p>
    <w:sectPr w:rsidR="003A6960" w:rsidRPr="00FF7C0F">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C2B53F" w14:textId="77777777" w:rsidR="00C55300" w:rsidRDefault="00C55300" w:rsidP="00FC7D57">
      <w:pPr>
        <w:spacing w:line="240" w:lineRule="auto"/>
      </w:pPr>
      <w:r>
        <w:separator/>
      </w:r>
    </w:p>
  </w:endnote>
  <w:endnote w:type="continuationSeparator" w:id="0">
    <w:p w14:paraId="3D1AD79D" w14:textId="77777777" w:rsidR="00C55300" w:rsidRDefault="00C55300" w:rsidP="00FC7D5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Roche Sans">
    <w:panose1 w:val="020B0504030201040101"/>
    <w:charset w:val="00"/>
    <w:family w:val="swiss"/>
    <w:pitch w:val="variable"/>
    <w:sig w:usb0="00000207" w:usb1="00000001" w:usb2="00000000" w:usb3="00000000" w:csb0="00000097"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Roche Sans Light Light">
    <w:panose1 w:val="020B0304030201040101"/>
    <w:charset w:val="00"/>
    <w:family w:val="swiss"/>
    <w:pitch w:val="variable"/>
    <w:sig w:usb0="00000207" w:usb1="00000001" w:usb2="00000000" w:usb3="00000000" w:csb0="00000097" w:csb1="00000000"/>
  </w:font>
  <w:font w:name="Roche Sans Medium Medium">
    <w:panose1 w:val="020B0604030201040101"/>
    <w:charset w:val="00"/>
    <w:family w:val="swiss"/>
    <w:pitch w:val="variable"/>
    <w:sig w:usb0="00000207" w:usb1="00000001" w:usb2="00000000" w:usb3="00000000" w:csb0="00000097" w:csb1="00000000"/>
  </w:font>
  <w:font w:name="Roche Sans Condensed Light">
    <w:panose1 w:val="020B0306030201040101"/>
    <w:charset w:val="00"/>
    <w:family w:val="swiss"/>
    <w:pitch w:val="variable"/>
    <w:sig w:usb0="00000207" w:usb1="00000000" w:usb2="00000000" w:usb3="00000000" w:csb0="0000001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78C118" w14:textId="77777777" w:rsidR="00C55300" w:rsidRDefault="00C55300" w:rsidP="00FC7D57">
      <w:pPr>
        <w:spacing w:line="240" w:lineRule="auto"/>
      </w:pPr>
      <w:r>
        <w:separator/>
      </w:r>
    </w:p>
  </w:footnote>
  <w:footnote w:type="continuationSeparator" w:id="0">
    <w:p w14:paraId="698AD029" w14:textId="77777777" w:rsidR="00C55300" w:rsidRDefault="00C55300" w:rsidP="00FC7D57">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340A9C"/>
    <w:multiLevelType w:val="multilevel"/>
    <w:tmpl w:val="74160B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41259F2"/>
    <w:multiLevelType w:val="multilevel"/>
    <w:tmpl w:val="E57C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341705809">
    <w:abstractNumId w:val="1"/>
  </w:num>
  <w:num w:numId="2" w16cid:durableId="210668522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6B94"/>
    <w:rsid w:val="00011F52"/>
    <w:rsid w:val="000F592A"/>
    <w:rsid w:val="00150D1A"/>
    <w:rsid w:val="001657A2"/>
    <w:rsid w:val="003839BE"/>
    <w:rsid w:val="003A6960"/>
    <w:rsid w:val="00543947"/>
    <w:rsid w:val="0073386D"/>
    <w:rsid w:val="00810C4C"/>
    <w:rsid w:val="00842E09"/>
    <w:rsid w:val="00A722A4"/>
    <w:rsid w:val="00BC6B94"/>
    <w:rsid w:val="00C55300"/>
    <w:rsid w:val="00C90D44"/>
    <w:rsid w:val="00CF3943"/>
    <w:rsid w:val="00D371A4"/>
    <w:rsid w:val="00D5125D"/>
    <w:rsid w:val="00DB3ECF"/>
    <w:rsid w:val="00DF2EDE"/>
    <w:rsid w:val="00EC7A35"/>
    <w:rsid w:val="00F45940"/>
    <w:rsid w:val="00FC7D57"/>
    <w:rsid w:val="00FF7C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266726B"/>
  <w15:chartTrackingRefBased/>
  <w15:docId w15:val="{6D7C7A04-130B-4C42-9FE2-BA6CD5529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Roche Sans" w:eastAsia="Times New Roman" w:hAnsi="Roche Sans" w:cs="Times New Roman"/>
        <w:bCs/>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6960"/>
    <w:pPr>
      <w:widowControl w:val="0"/>
      <w:spacing w:after="0" w:line="260" w:lineRule="atLeast"/>
    </w:pPr>
  </w:style>
  <w:style w:type="paragraph" w:styleId="Heading1">
    <w:name w:val="heading 1"/>
    <w:basedOn w:val="Normal"/>
    <w:next w:val="Normal"/>
    <w:link w:val="Heading1Char"/>
    <w:qFormat/>
    <w:rsid w:val="0073386D"/>
    <w:pPr>
      <w:keepNext/>
      <w:spacing w:before="240" w:after="60"/>
      <w:outlineLvl w:val="0"/>
    </w:pPr>
    <w:rPr>
      <w:rFonts w:cs="Arial"/>
      <w:bCs w:val="0"/>
      <w:kern w:val="32"/>
      <w:sz w:val="32"/>
      <w:szCs w:val="32"/>
    </w:rPr>
  </w:style>
  <w:style w:type="paragraph" w:styleId="Heading2">
    <w:name w:val="heading 2"/>
    <w:basedOn w:val="Normal"/>
    <w:next w:val="Normal"/>
    <w:link w:val="Heading2Char"/>
    <w:uiPriority w:val="9"/>
    <w:unhideWhenUsed/>
    <w:qFormat/>
    <w:rsid w:val="00D371A4"/>
    <w:pPr>
      <w:keepNext/>
      <w:keepLines/>
      <w:spacing w:before="40"/>
      <w:outlineLvl w:val="1"/>
    </w:pPr>
    <w:rPr>
      <w:rFonts w:eastAsiaTheme="majorEastAsia" w:cstheme="majorBidi"/>
      <w:sz w:val="32"/>
      <w:szCs w:val="26"/>
    </w:rPr>
  </w:style>
  <w:style w:type="paragraph" w:styleId="Heading3">
    <w:name w:val="heading 3"/>
    <w:basedOn w:val="Normal"/>
    <w:next w:val="Normal"/>
    <w:link w:val="Heading3Char"/>
    <w:uiPriority w:val="9"/>
    <w:semiHidden/>
    <w:unhideWhenUsed/>
    <w:qFormat/>
    <w:rsid w:val="00543947"/>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paragraph" w:styleId="Heading4">
    <w:name w:val="heading 4"/>
    <w:basedOn w:val="Normal"/>
    <w:next w:val="Normal"/>
    <w:link w:val="Heading4Char"/>
    <w:uiPriority w:val="9"/>
    <w:semiHidden/>
    <w:unhideWhenUsed/>
    <w:qFormat/>
    <w:rsid w:val="00543947"/>
    <w:pPr>
      <w:keepNext/>
      <w:keepLines/>
      <w:spacing w:before="80" w:after="40"/>
      <w:outlineLvl w:val="3"/>
    </w:pPr>
    <w:rPr>
      <w:rFonts w:asciiTheme="minorHAnsi" w:eastAsiaTheme="majorEastAsia" w:hAnsiTheme="min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543947"/>
    <w:pPr>
      <w:keepNext/>
      <w:keepLines/>
      <w:spacing w:before="80" w:after="40"/>
      <w:outlineLvl w:val="4"/>
    </w:pPr>
    <w:rPr>
      <w:rFonts w:asciiTheme="minorHAnsi" w:eastAsiaTheme="majorEastAsia" w:hAnsiTheme="minorHAnsi" w:cstheme="majorBidi"/>
      <w:color w:val="2E74B5" w:themeColor="accent1" w:themeShade="BF"/>
    </w:rPr>
  </w:style>
  <w:style w:type="paragraph" w:styleId="Heading6">
    <w:name w:val="heading 6"/>
    <w:basedOn w:val="Normal"/>
    <w:next w:val="Normal"/>
    <w:link w:val="Heading6Char"/>
    <w:uiPriority w:val="9"/>
    <w:semiHidden/>
    <w:unhideWhenUsed/>
    <w:qFormat/>
    <w:rsid w:val="00543947"/>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543947"/>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543947"/>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543947"/>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semiHidden/>
    <w:rsid w:val="00150D1A"/>
    <w:rPr>
      <w:rFonts w:ascii="Tahoma" w:hAnsi="Tahoma" w:cs="Tahoma"/>
      <w:sz w:val="16"/>
      <w:szCs w:val="16"/>
    </w:rPr>
  </w:style>
  <w:style w:type="character" w:customStyle="1" w:styleId="BalloonTextChar">
    <w:name w:val="Balloon Text Char"/>
    <w:basedOn w:val="DefaultParagraphFont"/>
    <w:link w:val="BalloonText"/>
    <w:semiHidden/>
    <w:rsid w:val="00150D1A"/>
    <w:rPr>
      <w:rFonts w:ascii="Tahoma" w:eastAsia="Times New Roman" w:hAnsi="Tahoma" w:cs="Tahoma"/>
      <w:sz w:val="16"/>
      <w:szCs w:val="16"/>
      <w:lang w:eastAsia="ru-RU"/>
    </w:rPr>
  </w:style>
  <w:style w:type="paragraph" w:customStyle="1" w:styleId="EmptyLine">
    <w:name w:val="EmptyLine"/>
    <w:basedOn w:val="Normal"/>
    <w:rsid w:val="0073386D"/>
    <w:pPr>
      <w:spacing w:line="10" w:lineRule="exact"/>
    </w:pPr>
    <w:rPr>
      <w:color w:val="FFFFFF"/>
    </w:rPr>
  </w:style>
  <w:style w:type="paragraph" w:styleId="Footer">
    <w:name w:val="footer"/>
    <w:basedOn w:val="Normal"/>
    <w:link w:val="FooterChar"/>
    <w:rsid w:val="00150D1A"/>
    <w:pPr>
      <w:spacing w:line="220" w:lineRule="exact"/>
    </w:pPr>
    <w:rPr>
      <w:sz w:val="16"/>
    </w:rPr>
  </w:style>
  <w:style w:type="character" w:customStyle="1" w:styleId="FooterChar">
    <w:name w:val="Footer Char"/>
    <w:basedOn w:val="DefaultParagraphFont"/>
    <w:link w:val="Footer"/>
    <w:rsid w:val="00150D1A"/>
    <w:rPr>
      <w:rFonts w:ascii="Roche Sans Light Light" w:eastAsia="Times New Roman" w:hAnsi="Roche Sans Light Light" w:cs="Times New Roman"/>
      <w:sz w:val="16"/>
      <w:szCs w:val="20"/>
      <w:lang w:eastAsia="ru-RU"/>
    </w:rPr>
  </w:style>
  <w:style w:type="paragraph" w:customStyle="1" w:styleId="FootermainCI">
    <w:name w:val="Footer_mainCI"/>
    <w:basedOn w:val="Normal"/>
    <w:qFormat/>
    <w:rsid w:val="0073386D"/>
    <w:pPr>
      <w:spacing w:after="300" w:line="210" w:lineRule="atLeast"/>
      <w:ind w:right="170"/>
      <w:contextualSpacing/>
    </w:pPr>
    <w:rPr>
      <w:rFonts w:ascii="Roche Sans Medium Medium" w:hAnsi="Roche Sans Medium Medium"/>
      <w:sz w:val="16"/>
    </w:rPr>
  </w:style>
  <w:style w:type="paragraph" w:customStyle="1" w:styleId="FooterrightCI">
    <w:name w:val="Footer_rightCI"/>
    <w:basedOn w:val="FootermainCI"/>
    <w:qFormat/>
    <w:rsid w:val="0073386D"/>
    <w:rPr>
      <w:rFonts w:ascii="Roche Sans Light Light" w:hAnsi="Roche Sans Light Light"/>
    </w:rPr>
  </w:style>
  <w:style w:type="paragraph" w:customStyle="1" w:styleId="Footer2">
    <w:name w:val="Footer2"/>
    <w:basedOn w:val="Normal"/>
    <w:rsid w:val="0073386D"/>
    <w:pPr>
      <w:spacing w:before="60" w:after="180" w:line="210" w:lineRule="atLeast"/>
      <w:contextualSpacing/>
    </w:pPr>
    <w:rPr>
      <w:sz w:val="16"/>
      <w:szCs w:val="16"/>
    </w:rPr>
  </w:style>
  <w:style w:type="paragraph" w:customStyle="1" w:styleId="Footer3">
    <w:name w:val="Footer3"/>
    <w:basedOn w:val="Normal"/>
    <w:link w:val="Footer3Char"/>
    <w:rsid w:val="0073386D"/>
    <w:pPr>
      <w:spacing w:line="210" w:lineRule="atLeast"/>
      <w:ind w:right="170"/>
    </w:pPr>
    <w:rPr>
      <w:sz w:val="16"/>
    </w:rPr>
  </w:style>
  <w:style w:type="character" w:customStyle="1" w:styleId="Footer3Char">
    <w:name w:val="Footer3 Char"/>
    <w:link w:val="Footer3"/>
    <w:rsid w:val="00150D1A"/>
    <w:rPr>
      <w:rFonts w:ascii="Roche Sans Light Light" w:eastAsia="Times New Roman" w:hAnsi="Roche Sans Light Light" w:cs="Times New Roman"/>
      <w:sz w:val="16"/>
      <w:szCs w:val="20"/>
      <w:lang w:eastAsia="ru-RU"/>
    </w:rPr>
  </w:style>
  <w:style w:type="paragraph" w:customStyle="1" w:styleId="Footer3Bold">
    <w:name w:val="Footer3Bold"/>
    <w:basedOn w:val="Footer3"/>
    <w:link w:val="Footer3BoldChar"/>
    <w:rsid w:val="0073386D"/>
    <w:rPr>
      <w:b/>
    </w:rPr>
  </w:style>
  <w:style w:type="character" w:customStyle="1" w:styleId="Footer3BoldChar">
    <w:name w:val="Footer3Bold Char"/>
    <w:link w:val="Footer3Bold"/>
    <w:rsid w:val="00150D1A"/>
    <w:rPr>
      <w:rFonts w:ascii="Roche Sans Light Light" w:eastAsia="Times New Roman" w:hAnsi="Roche Sans Light Light" w:cs="Times New Roman"/>
      <w:b/>
      <w:sz w:val="16"/>
      <w:szCs w:val="20"/>
      <w:lang w:eastAsia="ru-RU"/>
    </w:rPr>
  </w:style>
  <w:style w:type="paragraph" w:customStyle="1" w:styleId="Footer4">
    <w:name w:val="Footer4"/>
    <w:basedOn w:val="Normal"/>
    <w:rsid w:val="0073386D"/>
    <w:pPr>
      <w:spacing w:before="20" w:line="210" w:lineRule="atLeast"/>
      <w:jc w:val="right"/>
    </w:pPr>
    <w:rPr>
      <w:sz w:val="16"/>
      <w:szCs w:val="16"/>
    </w:rPr>
  </w:style>
  <w:style w:type="paragraph" w:styleId="Header">
    <w:name w:val="header"/>
    <w:basedOn w:val="Normal"/>
    <w:link w:val="HeaderChar"/>
    <w:rsid w:val="0073386D"/>
  </w:style>
  <w:style w:type="character" w:customStyle="1" w:styleId="HeaderChar">
    <w:name w:val="Header Char"/>
    <w:basedOn w:val="DefaultParagraphFont"/>
    <w:link w:val="Header"/>
    <w:rsid w:val="00150D1A"/>
    <w:rPr>
      <w:rFonts w:ascii="Roche Sans Light Light" w:eastAsia="Times New Roman" w:hAnsi="Roche Sans Light Light" w:cs="Times New Roman"/>
      <w:szCs w:val="20"/>
      <w:lang w:eastAsia="ru-RU"/>
    </w:rPr>
  </w:style>
  <w:style w:type="character" w:customStyle="1" w:styleId="Heading1Char">
    <w:name w:val="Heading 1 Char"/>
    <w:basedOn w:val="DefaultParagraphFont"/>
    <w:link w:val="Heading1"/>
    <w:rsid w:val="0073386D"/>
    <w:rPr>
      <w:rFonts w:ascii="Roche Sans" w:hAnsi="Roche Sans" w:cs="Arial"/>
      <w:bCs w:val="0"/>
      <w:kern w:val="32"/>
      <w:sz w:val="32"/>
      <w:szCs w:val="32"/>
      <w:lang w:eastAsia="ru-RU"/>
    </w:rPr>
  </w:style>
  <w:style w:type="character" w:styleId="PageNumber">
    <w:name w:val="page number"/>
    <w:basedOn w:val="DefaultParagraphFont"/>
    <w:rsid w:val="00150D1A"/>
    <w:rPr>
      <w:rFonts w:ascii="Roche Sans Light Light" w:hAnsi="Roche Sans Light Light"/>
      <w:sz w:val="16"/>
    </w:rPr>
  </w:style>
  <w:style w:type="paragraph" w:customStyle="1" w:styleId="Personal">
    <w:name w:val="Personal"/>
    <w:basedOn w:val="Normal"/>
    <w:rsid w:val="00150D1A"/>
    <w:pPr>
      <w:spacing w:line="210" w:lineRule="atLeast"/>
      <w:ind w:left="11"/>
    </w:pPr>
    <w:rPr>
      <w:noProof/>
      <w:sz w:val="16"/>
    </w:rPr>
  </w:style>
  <w:style w:type="paragraph" w:customStyle="1" w:styleId="PersonalBold">
    <w:name w:val="PersonalBold"/>
    <w:basedOn w:val="Personal"/>
    <w:rsid w:val="00150D1A"/>
    <w:pPr>
      <w:spacing w:before="120"/>
    </w:pPr>
    <w:rPr>
      <w:rFonts w:ascii="Roche Sans Medium Medium" w:hAnsi="Roche Sans Medium Medium"/>
    </w:rPr>
  </w:style>
  <w:style w:type="paragraph" w:customStyle="1" w:styleId="Subject">
    <w:name w:val="Subject"/>
    <w:basedOn w:val="Normal"/>
    <w:rsid w:val="0073386D"/>
    <w:pPr>
      <w:ind w:left="11"/>
    </w:pPr>
    <w:rPr>
      <w:b/>
    </w:rPr>
  </w:style>
  <w:style w:type="table" w:styleId="TableGrid">
    <w:name w:val="Table Grid"/>
    <w:basedOn w:val="TableNormal"/>
    <w:rsid w:val="00150D1A"/>
    <w:pPr>
      <w:widowControl w:val="0"/>
      <w:spacing w:after="0" w:line="260" w:lineRule="atLeast"/>
    </w:pPr>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rsid w:val="00D371A4"/>
    <w:rPr>
      <w:rFonts w:ascii="Roche Sans" w:eastAsiaTheme="majorEastAsia" w:hAnsi="Roche Sans" w:cstheme="majorBidi"/>
      <w:sz w:val="32"/>
      <w:szCs w:val="26"/>
      <w:lang w:eastAsia="ru-RU"/>
    </w:rPr>
  </w:style>
  <w:style w:type="paragraph" w:styleId="Subtitle">
    <w:name w:val="Subtitle"/>
    <w:basedOn w:val="Normal"/>
    <w:next w:val="Normal"/>
    <w:link w:val="SubtitleChar"/>
    <w:uiPriority w:val="11"/>
    <w:qFormat/>
    <w:rsid w:val="00D371A4"/>
    <w:pPr>
      <w:numPr>
        <w:ilvl w:val="1"/>
      </w:numPr>
      <w:spacing w:after="160"/>
    </w:pPr>
    <w:rPr>
      <w:rFonts w:ascii="Roche Sans Condensed Light" w:eastAsiaTheme="minorEastAsia" w:hAnsi="Roche Sans Condensed Light" w:cstheme="minorBidi"/>
      <w:spacing w:val="15"/>
    </w:rPr>
  </w:style>
  <w:style w:type="character" w:customStyle="1" w:styleId="SubtitleChar">
    <w:name w:val="Subtitle Char"/>
    <w:basedOn w:val="DefaultParagraphFont"/>
    <w:link w:val="Subtitle"/>
    <w:uiPriority w:val="11"/>
    <w:rsid w:val="00D371A4"/>
    <w:rPr>
      <w:rFonts w:ascii="Roche Sans Condensed Light" w:eastAsiaTheme="minorEastAsia" w:hAnsi="Roche Sans Condensed Light"/>
      <w:spacing w:val="15"/>
      <w:lang w:eastAsia="ru-RU"/>
    </w:rPr>
  </w:style>
  <w:style w:type="paragraph" w:styleId="Title">
    <w:name w:val="Title"/>
    <w:basedOn w:val="Normal"/>
    <w:next w:val="Normal"/>
    <w:link w:val="TitleChar"/>
    <w:uiPriority w:val="10"/>
    <w:qFormat/>
    <w:rsid w:val="00D371A4"/>
    <w:pPr>
      <w:spacing w:line="240" w:lineRule="auto"/>
      <w:contextualSpacing/>
    </w:pPr>
    <w:rPr>
      <w:rFonts w:eastAsiaTheme="majorEastAsia" w:cstheme="majorBidi"/>
      <w:spacing w:val="-10"/>
      <w:kern w:val="28"/>
      <w:sz w:val="48"/>
      <w:szCs w:val="56"/>
    </w:rPr>
  </w:style>
  <w:style w:type="character" w:customStyle="1" w:styleId="TitleChar">
    <w:name w:val="Title Char"/>
    <w:basedOn w:val="DefaultParagraphFont"/>
    <w:link w:val="Title"/>
    <w:uiPriority w:val="10"/>
    <w:rsid w:val="00D371A4"/>
    <w:rPr>
      <w:rFonts w:ascii="Roche Sans" w:eastAsiaTheme="majorEastAsia" w:hAnsi="Roche Sans" w:cstheme="majorBidi"/>
      <w:spacing w:val="-10"/>
      <w:kern w:val="28"/>
      <w:sz w:val="48"/>
      <w:szCs w:val="56"/>
      <w:lang w:eastAsia="ru-RU"/>
    </w:rPr>
  </w:style>
  <w:style w:type="character" w:styleId="SubtleEmphasis">
    <w:name w:val="Subtle Emphasis"/>
    <w:basedOn w:val="DefaultParagraphFont"/>
    <w:uiPriority w:val="19"/>
    <w:qFormat/>
    <w:rsid w:val="003A6960"/>
    <w:rPr>
      <w:i/>
      <w:iCs/>
      <w:color w:val="auto"/>
    </w:rPr>
  </w:style>
  <w:style w:type="character" w:styleId="Emphasis">
    <w:name w:val="Emphasis"/>
    <w:basedOn w:val="DefaultParagraphFont"/>
    <w:uiPriority w:val="20"/>
    <w:qFormat/>
    <w:rsid w:val="00D371A4"/>
    <w:rPr>
      <w:i/>
      <w:iCs/>
    </w:rPr>
  </w:style>
  <w:style w:type="character" w:customStyle="1" w:styleId="Heading3Char">
    <w:name w:val="Heading 3 Char"/>
    <w:basedOn w:val="DefaultParagraphFont"/>
    <w:link w:val="Heading3"/>
    <w:uiPriority w:val="9"/>
    <w:semiHidden/>
    <w:rsid w:val="00543947"/>
    <w:rPr>
      <w:rFonts w:eastAsiaTheme="majorEastAsia" w:cstheme="majorBidi"/>
      <w:color w:val="2E74B5" w:themeColor="accent1" w:themeShade="BF"/>
      <w:sz w:val="28"/>
      <w:szCs w:val="28"/>
      <w:lang w:eastAsia="ru-RU"/>
    </w:rPr>
  </w:style>
  <w:style w:type="character" w:customStyle="1" w:styleId="Heading4Char">
    <w:name w:val="Heading 4 Char"/>
    <w:basedOn w:val="DefaultParagraphFont"/>
    <w:link w:val="Heading4"/>
    <w:uiPriority w:val="9"/>
    <w:semiHidden/>
    <w:rsid w:val="00543947"/>
    <w:rPr>
      <w:rFonts w:eastAsiaTheme="majorEastAsia" w:cstheme="majorBidi"/>
      <w:i/>
      <w:iCs/>
      <w:color w:val="2E74B5" w:themeColor="accent1" w:themeShade="BF"/>
      <w:szCs w:val="20"/>
      <w:lang w:eastAsia="ru-RU"/>
    </w:rPr>
  </w:style>
  <w:style w:type="character" w:customStyle="1" w:styleId="Heading5Char">
    <w:name w:val="Heading 5 Char"/>
    <w:basedOn w:val="DefaultParagraphFont"/>
    <w:link w:val="Heading5"/>
    <w:uiPriority w:val="9"/>
    <w:semiHidden/>
    <w:rsid w:val="00543947"/>
    <w:rPr>
      <w:rFonts w:eastAsiaTheme="majorEastAsia" w:cstheme="majorBidi"/>
      <w:color w:val="2E74B5" w:themeColor="accent1" w:themeShade="BF"/>
      <w:szCs w:val="20"/>
      <w:lang w:eastAsia="ru-RU"/>
    </w:rPr>
  </w:style>
  <w:style w:type="character" w:customStyle="1" w:styleId="Heading6Char">
    <w:name w:val="Heading 6 Char"/>
    <w:basedOn w:val="DefaultParagraphFont"/>
    <w:link w:val="Heading6"/>
    <w:uiPriority w:val="9"/>
    <w:semiHidden/>
    <w:rsid w:val="00543947"/>
    <w:rPr>
      <w:rFonts w:eastAsiaTheme="majorEastAsia" w:cstheme="majorBidi"/>
      <w:i/>
      <w:iCs/>
      <w:color w:val="595959" w:themeColor="text1" w:themeTint="A6"/>
      <w:szCs w:val="20"/>
      <w:lang w:eastAsia="ru-RU"/>
    </w:rPr>
  </w:style>
  <w:style w:type="character" w:customStyle="1" w:styleId="Heading7Char">
    <w:name w:val="Heading 7 Char"/>
    <w:basedOn w:val="DefaultParagraphFont"/>
    <w:link w:val="Heading7"/>
    <w:uiPriority w:val="9"/>
    <w:semiHidden/>
    <w:rsid w:val="00543947"/>
    <w:rPr>
      <w:rFonts w:eastAsiaTheme="majorEastAsia" w:cstheme="majorBidi"/>
      <w:color w:val="595959" w:themeColor="text1" w:themeTint="A6"/>
      <w:szCs w:val="20"/>
      <w:lang w:eastAsia="ru-RU"/>
    </w:rPr>
  </w:style>
  <w:style w:type="character" w:customStyle="1" w:styleId="Heading8Char">
    <w:name w:val="Heading 8 Char"/>
    <w:basedOn w:val="DefaultParagraphFont"/>
    <w:link w:val="Heading8"/>
    <w:uiPriority w:val="9"/>
    <w:semiHidden/>
    <w:rsid w:val="00543947"/>
    <w:rPr>
      <w:rFonts w:eastAsiaTheme="majorEastAsia" w:cstheme="majorBidi"/>
      <w:i/>
      <w:iCs/>
      <w:color w:val="272727" w:themeColor="text1" w:themeTint="D8"/>
      <w:szCs w:val="20"/>
      <w:lang w:eastAsia="ru-RU"/>
    </w:rPr>
  </w:style>
  <w:style w:type="character" w:customStyle="1" w:styleId="Heading9Char">
    <w:name w:val="Heading 9 Char"/>
    <w:basedOn w:val="DefaultParagraphFont"/>
    <w:link w:val="Heading9"/>
    <w:uiPriority w:val="9"/>
    <w:semiHidden/>
    <w:rsid w:val="00543947"/>
    <w:rPr>
      <w:rFonts w:eastAsiaTheme="majorEastAsia" w:cstheme="majorBidi"/>
      <w:color w:val="272727" w:themeColor="text1" w:themeTint="D8"/>
      <w:szCs w:val="20"/>
      <w:lang w:eastAsia="ru-RU"/>
    </w:rPr>
  </w:style>
  <w:style w:type="paragraph" w:styleId="Quote">
    <w:name w:val="Quote"/>
    <w:basedOn w:val="Normal"/>
    <w:next w:val="Normal"/>
    <w:link w:val="QuoteChar"/>
    <w:uiPriority w:val="29"/>
    <w:qFormat/>
    <w:rsid w:val="00543947"/>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543947"/>
    <w:rPr>
      <w:rFonts w:ascii="Roche Sans Light Light" w:hAnsi="Roche Sans Light Light" w:cs="Times New Roman"/>
      <w:i/>
      <w:iCs/>
      <w:color w:val="404040" w:themeColor="text1" w:themeTint="BF"/>
      <w:szCs w:val="20"/>
      <w:lang w:eastAsia="ru-RU"/>
    </w:rPr>
  </w:style>
  <w:style w:type="paragraph" w:styleId="ListParagraph">
    <w:name w:val="List Paragraph"/>
    <w:basedOn w:val="Normal"/>
    <w:uiPriority w:val="34"/>
    <w:qFormat/>
    <w:rsid w:val="00543947"/>
    <w:pPr>
      <w:ind w:left="720"/>
      <w:contextualSpacing/>
    </w:pPr>
  </w:style>
  <w:style w:type="character" w:styleId="IntenseEmphasis">
    <w:name w:val="Intense Emphasis"/>
    <w:basedOn w:val="DefaultParagraphFont"/>
    <w:uiPriority w:val="21"/>
    <w:qFormat/>
    <w:rsid w:val="003A6960"/>
    <w:rPr>
      <w:i/>
      <w:iCs/>
      <w:color w:val="2E74B5" w:themeColor="accent1" w:themeShade="BF"/>
    </w:rPr>
  </w:style>
  <w:style w:type="paragraph" w:styleId="IntenseQuote">
    <w:name w:val="Intense Quote"/>
    <w:basedOn w:val="Normal"/>
    <w:next w:val="Normal"/>
    <w:link w:val="IntenseQuoteChar"/>
    <w:uiPriority w:val="30"/>
    <w:qFormat/>
    <w:rsid w:val="00543947"/>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IntenseQuoteChar">
    <w:name w:val="Intense Quote Char"/>
    <w:basedOn w:val="DefaultParagraphFont"/>
    <w:link w:val="IntenseQuote"/>
    <w:uiPriority w:val="30"/>
    <w:rsid w:val="00543947"/>
    <w:rPr>
      <w:rFonts w:ascii="Roche Sans Light Light" w:hAnsi="Roche Sans Light Light" w:cs="Times New Roman"/>
      <w:i/>
      <w:iCs/>
      <w:color w:val="2E74B5" w:themeColor="accent1" w:themeShade="BF"/>
      <w:szCs w:val="20"/>
      <w:lang w:eastAsia="ru-RU"/>
    </w:rPr>
  </w:style>
  <w:style w:type="character" w:styleId="IntenseReference">
    <w:name w:val="Intense Reference"/>
    <w:basedOn w:val="DefaultParagraphFont"/>
    <w:uiPriority w:val="32"/>
    <w:qFormat/>
    <w:rsid w:val="00543947"/>
    <w:rPr>
      <w:b/>
      <w:bCs w:val="0"/>
      <w:smallCaps/>
      <w:color w:val="2E74B5" w:themeColor="accent1" w:themeShade="BF"/>
      <w:spacing w:val="5"/>
    </w:rPr>
  </w:style>
  <w:style w:type="paragraph" w:styleId="NoSpacing">
    <w:name w:val="No Spacing"/>
    <w:uiPriority w:val="1"/>
    <w:qFormat/>
    <w:rsid w:val="0073386D"/>
    <w:pPr>
      <w:widowControl w:val="0"/>
      <w:spacing w:after="0" w:line="240" w:lineRule="auto"/>
    </w:pPr>
    <w:rPr>
      <w:szCs w:val="20"/>
      <w:lang w:eastAsia="ru-RU"/>
    </w:rPr>
  </w:style>
  <w:style w:type="character" w:styleId="Strong">
    <w:name w:val="Strong"/>
    <w:basedOn w:val="DefaultParagraphFont"/>
    <w:uiPriority w:val="22"/>
    <w:qFormat/>
    <w:rsid w:val="003A6960"/>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021716">
      <w:bodyDiv w:val="1"/>
      <w:marLeft w:val="0"/>
      <w:marRight w:val="0"/>
      <w:marTop w:val="0"/>
      <w:marBottom w:val="0"/>
      <w:divBdr>
        <w:top w:val="none" w:sz="0" w:space="0" w:color="auto"/>
        <w:left w:val="none" w:sz="0" w:space="0" w:color="auto"/>
        <w:bottom w:val="none" w:sz="0" w:space="0" w:color="auto"/>
        <w:right w:val="none" w:sz="0" w:space="0" w:color="auto"/>
      </w:divBdr>
      <w:divsChild>
        <w:div w:id="1574395479">
          <w:marLeft w:val="0"/>
          <w:marRight w:val="0"/>
          <w:marTop w:val="0"/>
          <w:marBottom w:val="0"/>
          <w:divBdr>
            <w:top w:val="none" w:sz="0" w:space="0" w:color="auto"/>
            <w:left w:val="none" w:sz="0" w:space="0" w:color="auto"/>
            <w:bottom w:val="none" w:sz="0" w:space="0" w:color="auto"/>
            <w:right w:val="none" w:sz="0" w:space="0" w:color="auto"/>
          </w:divBdr>
          <w:divsChild>
            <w:div w:id="912741688">
              <w:marLeft w:val="0"/>
              <w:marRight w:val="0"/>
              <w:marTop w:val="0"/>
              <w:marBottom w:val="0"/>
              <w:divBdr>
                <w:top w:val="none" w:sz="0" w:space="0" w:color="auto"/>
                <w:left w:val="none" w:sz="0" w:space="0" w:color="auto"/>
                <w:bottom w:val="none" w:sz="0" w:space="0" w:color="auto"/>
                <w:right w:val="none" w:sz="0" w:space="0" w:color="auto"/>
              </w:divBdr>
              <w:divsChild>
                <w:div w:id="167408673">
                  <w:marLeft w:val="0"/>
                  <w:marRight w:val="0"/>
                  <w:marTop w:val="0"/>
                  <w:marBottom w:val="0"/>
                  <w:divBdr>
                    <w:top w:val="none" w:sz="0" w:space="0" w:color="auto"/>
                    <w:left w:val="none" w:sz="0" w:space="0" w:color="auto"/>
                    <w:bottom w:val="none" w:sz="0" w:space="0" w:color="auto"/>
                    <w:right w:val="none" w:sz="0" w:space="0" w:color="auto"/>
                  </w:divBdr>
                  <w:divsChild>
                    <w:div w:id="771701257">
                      <w:marLeft w:val="0"/>
                      <w:marRight w:val="0"/>
                      <w:marTop w:val="0"/>
                      <w:marBottom w:val="0"/>
                      <w:divBdr>
                        <w:top w:val="none" w:sz="0" w:space="0" w:color="auto"/>
                        <w:left w:val="none" w:sz="0" w:space="0" w:color="auto"/>
                        <w:bottom w:val="none" w:sz="0" w:space="0" w:color="auto"/>
                        <w:right w:val="none" w:sz="0" w:space="0" w:color="auto"/>
                      </w:divBdr>
                      <w:divsChild>
                        <w:div w:id="13390128">
                          <w:marLeft w:val="0"/>
                          <w:marRight w:val="0"/>
                          <w:marTop w:val="0"/>
                          <w:marBottom w:val="0"/>
                          <w:divBdr>
                            <w:top w:val="none" w:sz="0" w:space="0" w:color="auto"/>
                            <w:left w:val="none" w:sz="0" w:space="0" w:color="auto"/>
                            <w:bottom w:val="none" w:sz="0" w:space="0" w:color="auto"/>
                            <w:right w:val="none" w:sz="0" w:space="0" w:color="auto"/>
                          </w:divBdr>
                          <w:divsChild>
                            <w:div w:id="1904485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81920265">
          <w:marLeft w:val="0"/>
          <w:marRight w:val="0"/>
          <w:marTop w:val="0"/>
          <w:marBottom w:val="0"/>
          <w:divBdr>
            <w:top w:val="none" w:sz="0" w:space="0" w:color="auto"/>
            <w:left w:val="none" w:sz="0" w:space="0" w:color="auto"/>
            <w:bottom w:val="none" w:sz="0" w:space="0" w:color="auto"/>
            <w:right w:val="none" w:sz="0" w:space="0" w:color="auto"/>
          </w:divBdr>
          <w:divsChild>
            <w:div w:id="473068167">
              <w:marLeft w:val="0"/>
              <w:marRight w:val="0"/>
              <w:marTop w:val="0"/>
              <w:marBottom w:val="0"/>
              <w:divBdr>
                <w:top w:val="none" w:sz="0" w:space="0" w:color="auto"/>
                <w:left w:val="none" w:sz="0" w:space="0" w:color="auto"/>
                <w:bottom w:val="none" w:sz="0" w:space="0" w:color="auto"/>
                <w:right w:val="none" w:sz="0" w:space="0" w:color="auto"/>
              </w:divBdr>
              <w:divsChild>
                <w:div w:id="109476176">
                  <w:marLeft w:val="0"/>
                  <w:marRight w:val="0"/>
                  <w:marTop w:val="0"/>
                  <w:marBottom w:val="0"/>
                  <w:divBdr>
                    <w:top w:val="none" w:sz="0" w:space="0" w:color="auto"/>
                    <w:left w:val="none" w:sz="0" w:space="0" w:color="auto"/>
                    <w:bottom w:val="none" w:sz="0" w:space="0" w:color="auto"/>
                    <w:right w:val="none" w:sz="0" w:space="0" w:color="auto"/>
                  </w:divBdr>
                  <w:divsChild>
                    <w:div w:id="720439513">
                      <w:marLeft w:val="0"/>
                      <w:marRight w:val="0"/>
                      <w:marTop w:val="0"/>
                      <w:marBottom w:val="0"/>
                      <w:divBdr>
                        <w:top w:val="none" w:sz="0" w:space="0" w:color="auto"/>
                        <w:left w:val="none" w:sz="0" w:space="0" w:color="auto"/>
                        <w:bottom w:val="none" w:sz="0" w:space="0" w:color="auto"/>
                        <w:right w:val="none" w:sz="0" w:space="0" w:color="auto"/>
                      </w:divBdr>
                      <w:divsChild>
                        <w:div w:id="955869189">
                          <w:marLeft w:val="0"/>
                          <w:marRight w:val="0"/>
                          <w:marTop w:val="0"/>
                          <w:marBottom w:val="0"/>
                          <w:divBdr>
                            <w:top w:val="none" w:sz="0" w:space="0" w:color="auto"/>
                            <w:left w:val="none" w:sz="0" w:space="0" w:color="auto"/>
                            <w:bottom w:val="none" w:sz="0" w:space="0" w:color="auto"/>
                            <w:right w:val="none" w:sz="0" w:space="0" w:color="auto"/>
                          </w:divBdr>
                          <w:divsChild>
                            <w:div w:id="127093586">
                              <w:marLeft w:val="0"/>
                              <w:marRight w:val="0"/>
                              <w:marTop w:val="0"/>
                              <w:marBottom w:val="0"/>
                              <w:divBdr>
                                <w:top w:val="none" w:sz="0" w:space="0" w:color="auto"/>
                                <w:left w:val="none" w:sz="0" w:space="0" w:color="auto"/>
                                <w:bottom w:val="none" w:sz="0" w:space="0" w:color="auto"/>
                                <w:right w:val="none" w:sz="0" w:space="0" w:color="auto"/>
                              </w:divBdr>
                              <w:divsChild>
                                <w:div w:id="1291857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30711777">
          <w:marLeft w:val="0"/>
          <w:marRight w:val="0"/>
          <w:marTop w:val="0"/>
          <w:marBottom w:val="0"/>
          <w:divBdr>
            <w:top w:val="none" w:sz="0" w:space="0" w:color="auto"/>
            <w:left w:val="none" w:sz="0" w:space="0" w:color="auto"/>
            <w:bottom w:val="none" w:sz="0" w:space="0" w:color="auto"/>
            <w:right w:val="none" w:sz="0" w:space="0" w:color="auto"/>
          </w:divBdr>
          <w:divsChild>
            <w:div w:id="539821521">
              <w:marLeft w:val="0"/>
              <w:marRight w:val="0"/>
              <w:marTop w:val="0"/>
              <w:marBottom w:val="0"/>
              <w:divBdr>
                <w:top w:val="none" w:sz="0" w:space="0" w:color="auto"/>
                <w:left w:val="none" w:sz="0" w:space="0" w:color="auto"/>
                <w:bottom w:val="none" w:sz="0" w:space="0" w:color="auto"/>
                <w:right w:val="none" w:sz="0" w:space="0" w:color="auto"/>
              </w:divBdr>
              <w:divsChild>
                <w:div w:id="896211544">
                  <w:marLeft w:val="0"/>
                  <w:marRight w:val="0"/>
                  <w:marTop w:val="0"/>
                  <w:marBottom w:val="0"/>
                  <w:divBdr>
                    <w:top w:val="none" w:sz="0" w:space="0" w:color="auto"/>
                    <w:left w:val="none" w:sz="0" w:space="0" w:color="auto"/>
                    <w:bottom w:val="none" w:sz="0" w:space="0" w:color="auto"/>
                    <w:right w:val="none" w:sz="0" w:space="0" w:color="auto"/>
                  </w:divBdr>
                  <w:divsChild>
                    <w:div w:id="368263374">
                      <w:marLeft w:val="0"/>
                      <w:marRight w:val="0"/>
                      <w:marTop w:val="0"/>
                      <w:marBottom w:val="0"/>
                      <w:divBdr>
                        <w:top w:val="none" w:sz="0" w:space="0" w:color="auto"/>
                        <w:left w:val="none" w:sz="0" w:space="0" w:color="auto"/>
                        <w:bottom w:val="none" w:sz="0" w:space="0" w:color="auto"/>
                        <w:right w:val="none" w:sz="0" w:space="0" w:color="auto"/>
                      </w:divBdr>
                      <w:divsChild>
                        <w:div w:id="2090230147">
                          <w:marLeft w:val="0"/>
                          <w:marRight w:val="0"/>
                          <w:marTop w:val="0"/>
                          <w:marBottom w:val="0"/>
                          <w:divBdr>
                            <w:top w:val="none" w:sz="0" w:space="0" w:color="auto"/>
                            <w:left w:val="none" w:sz="0" w:space="0" w:color="auto"/>
                            <w:bottom w:val="none" w:sz="0" w:space="0" w:color="auto"/>
                            <w:right w:val="none" w:sz="0" w:space="0" w:color="auto"/>
                          </w:divBdr>
                          <w:divsChild>
                            <w:div w:id="1006977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1140470">
      <w:bodyDiv w:val="1"/>
      <w:marLeft w:val="0"/>
      <w:marRight w:val="0"/>
      <w:marTop w:val="0"/>
      <w:marBottom w:val="0"/>
      <w:divBdr>
        <w:top w:val="none" w:sz="0" w:space="0" w:color="auto"/>
        <w:left w:val="none" w:sz="0" w:space="0" w:color="auto"/>
        <w:bottom w:val="none" w:sz="0" w:space="0" w:color="auto"/>
        <w:right w:val="none" w:sz="0" w:space="0" w:color="auto"/>
      </w:divBdr>
      <w:divsChild>
        <w:div w:id="200748418">
          <w:marLeft w:val="0"/>
          <w:marRight w:val="0"/>
          <w:marTop w:val="0"/>
          <w:marBottom w:val="0"/>
          <w:divBdr>
            <w:top w:val="none" w:sz="0" w:space="0" w:color="auto"/>
            <w:left w:val="none" w:sz="0" w:space="0" w:color="auto"/>
            <w:bottom w:val="none" w:sz="0" w:space="0" w:color="auto"/>
            <w:right w:val="none" w:sz="0" w:space="0" w:color="auto"/>
          </w:divBdr>
          <w:divsChild>
            <w:div w:id="1491677201">
              <w:marLeft w:val="0"/>
              <w:marRight w:val="0"/>
              <w:marTop w:val="0"/>
              <w:marBottom w:val="0"/>
              <w:divBdr>
                <w:top w:val="none" w:sz="0" w:space="0" w:color="auto"/>
                <w:left w:val="none" w:sz="0" w:space="0" w:color="auto"/>
                <w:bottom w:val="none" w:sz="0" w:space="0" w:color="auto"/>
                <w:right w:val="none" w:sz="0" w:space="0" w:color="auto"/>
              </w:divBdr>
              <w:divsChild>
                <w:div w:id="452093124">
                  <w:marLeft w:val="0"/>
                  <w:marRight w:val="0"/>
                  <w:marTop w:val="0"/>
                  <w:marBottom w:val="0"/>
                  <w:divBdr>
                    <w:top w:val="none" w:sz="0" w:space="0" w:color="auto"/>
                    <w:left w:val="none" w:sz="0" w:space="0" w:color="auto"/>
                    <w:bottom w:val="none" w:sz="0" w:space="0" w:color="auto"/>
                    <w:right w:val="none" w:sz="0" w:space="0" w:color="auto"/>
                  </w:divBdr>
                  <w:divsChild>
                    <w:div w:id="31929161">
                      <w:marLeft w:val="0"/>
                      <w:marRight w:val="0"/>
                      <w:marTop w:val="0"/>
                      <w:marBottom w:val="0"/>
                      <w:divBdr>
                        <w:top w:val="none" w:sz="0" w:space="0" w:color="auto"/>
                        <w:left w:val="none" w:sz="0" w:space="0" w:color="auto"/>
                        <w:bottom w:val="none" w:sz="0" w:space="0" w:color="auto"/>
                        <w:right w:val="none" w:sz="0" w:space="0" w:color="auto"/>
                      </w:divBdr>
                      <w:divsChild>
                        <w:div w:id="1389258756">
                          <w:marLeft w:val="0"/>
                          <w:marRight w:val="0"/>
                          <w:marTop w:val="0"/>
                          <w:marBottom w:val="0"/>
                          <w:divBdr>
                            <w:top w:val="none" w:sz="0" w:space="0" w:color="auto"/>
                            <w:left w:val="none" w:sz="0" w:space="0" w:color="auto"/>
                            <w:bottom w:val="none" w:sz="0" w:space="0" w:color="auto"/>
                            <w:right w:val="none" w:sz="0" w:space="0" w:color="auto"/>
                          </w:divBdr>
                          <w:divsChild>
                            <w:div w:id="1175800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204887">
          <w:marLeft w:val="0"/>
          <w:marRight w:val="0"/>
          <w:marTop w:val="0"/>
          <w:marBottom w:val="0"/>
          <w:divBdr>
            <w:top w:val="none" w:sz="0" w:space="0" w:color="auto"/>
            <w:left w:val="none" w:sz="0" w:space="0" w:color="auto"/>
            <w:bottom w:val="none" w:sz="0" w:space="0" w:color="auto"/>
            <w:right w:val="none" w:sz="0" w:space="0" w:color="auto"/>
          </w:divBdr>
          <w:divsChild>
            <w:div w:id="244344319">
              <w:marLeft w:val="0"/>
              <w:marRight w:val="0"/>
              <w:marTop w:val="0"/>
              <w:marBottom w:val="0"/>
              <w:divBdr>
                <w:top w:val="none" w:sz="0" w:space="0" w:color="auto"/>
                <w:left w:val="none" w:sz="0" w:space="0" w:color="auto"/>
                <w:bottom w:val="none" w:sz="0" w:space="0" w:color="auto"/>
                <w:right w:val="none" w:sz="0" w:space="0" w:color="auto"/>
              </w:divBdr>
              <w:divsChild>
                <w:div w:id="1799566623">
                  <w:marLeft w:val="0"/>
                  <w:marRight w:val="0"/>
                  <w:marTop w:val="0"/>
                  <w:marBottom w:val="0"/>
                  <w:divBdr>
                    <w:top w:val="none" w:sz="0" w:space="0" w:color="auto"/>
                    <w:left w:val="none" w:sz="0" w:space="0" w:color="auto"/>
                    <w:bottom w:val="none" w:sz="0" w:space="0" w:color="auto"/>
                    <w:right w:val="none" w:sz="0" w:space="0" w:color="auto"/>
                  </w:divBdr>
                  <w:divsChild>
                    <w:div w:id="1281496665">
                      <w:marLeft w:val="0"/>
                      <w:marRight w:val="0"/>
                      <w:marTop w:val="0"/>
                      <w:marBottom w:val="0"/>
                      <w:divBdr>
                        <w:top w:val="none" w:sz="0" w:space="0" w:color="auto"/>
                        <w:left w:val="none" w:sz="0" w:space="0" w:color="auto"/>
                        <w:bottom w:val="none" w:sz="0" w:space="0" w:color="auto"/>
                        <w:right w:val="none" w:sz="0" w:space="0" w:color="auto"/>
                      </w:divBdr>
                      <w:divsChild>
                        <w:div w:id="1700158129">
                          <w:marLeft w:val="0"/>
                          <w:marRight w:val="0"/>
                          <w:marTop w:val="0"/>
                          <w:marBottom w:val="0"/>
                          <w:divBdr>
                            <w:top w:val="none" w:sz="0" w:space="0" w:color="auto"/>
                            <w:left w:val="none" w:sz="0" w:space="0" w:color="auto"/>
                            <w:bottom w:val="none" w:sz="0" w:space="0" w:color="auto"/>
                            <w:right w:val="none" w:sz="0" w:space="0" w:color="auto"/>
                          </w:divBdr>
                          <w:divsChild>
                            <w:div w:id="1824928531">
                              <w:marLeft w:val="0"/>
                              <w:marRight w:val="0"/>
                              <w:marTop w:val="0"/>
                              <w:marBottom w:val="0"/>
                              <w:divBdr>
                                <w:top w:val="none" w:sz="0" w:space="0" w:color="auto"/>
                                <w:left w:val="none" w:sz="0" w:space="0" w:color="auto"/>
                                <w:bottom w:val="none" w:sz="0" w:space="0" w:color="auto"/>
                                <w:right w:val="none" w:sz="0" w:space="0" w:color="auto"/>
                              </w:divBdr>
                              <w:divsChild>
                                <w:div w:id="15932754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1368735">
          <w:marLeft w:val="0"/>
          <w:marRight w:val="0"/>
          <w:marTop w:val="0"/>
          <w:marBottom w:val="0"/>
          <w:divBdr>
            <w:top w:val="none" w:sz="0" w:space="0" w:color="auto"/>
            <w:left w:val="none" w:sz="0" w:space="0" w:color="auto"/>
            <w:bottom w:val="none" w:sz="0" w:space="0" w:color="auto"/>
            <w:right w:val="none" w:sz="0" w:space="0" w:color="auto"/>
          </w:divBdr>
          <w:divsChild>
            <w:div w:id="1648509293">
              <w:marLeft w:val="0"/>
              <w:marRight w:val="0"/>
              <w:marTop w:val="0"/>
              <w:marBottom w:val="0"/>
              <w:divBdr>
                <w:top w:val="none" w:sz="0" w:space="0" w:color="auto"/>
                <w:left w:val="none" w:sz="0" w:space="0" w:color="auto"/>
                <w:bottom w:val="none" w:sz="0" w:space="0" w:color="auto"/>
                <w:right w:val="none" w:sz="0" w:space="0" w:color="auto"/>
              </w:divBdr>
              <w:divsChild>
                <w:div w:id="667101409">
                  <w:marLeft w:val="0"/>
                  <w:marRight w:val="0"/>
                  <w:marTop w:val="0"/>
                  <w:marBottom w:val="0"/>
                  <w:divBdr>
                    <w:top w:val="none" w:sz="0" w:space="0" w:color="auto"/>
                    <w:left w:val="none" w:sz="0" w:space="0" w:color="auto"/>
                    <w:bottom w:val="none" w:sz="0" w:space="0" w:color="auto"/>
                    <w:right w:val="none" w:sz="0" w:space="0" w:color="auto"/>
                  </w:divBdr>
                  <w:divsChild>
                    <w:div w:id="373388227">
                      <w:marLeft w:val="0"/>
                      <w:marRight w:val="0"/>
                      <w:marTop w:val="0"/>
                      <w:marBottom w:val="0"/>
                      <w:divBdr>
                        <w:top w:val="none" w:sz="0" w:space="0" w:color="auto"/>
                        <w:left w:val="none" w:sz="0" w:space="0" w:color="auto"/>
                        <w:bottom w:val="none" w:sz="0" w:space="0" w:color="auto"/>
                        <w:right w:val="none" w:sz="0" w:space="0" w:color="auto"/>
                      </w:divBdr>
                      <w:divsChild>
                        <w:div w:id="1231311041">
                          <w:marLeft w:val="0"/>
                          <w:marRight w:val="0"/>
                          <w:marTop w:val="0"/>
                          <w:marBottom w:val="0"/>
                          <w:divBdr>
                            <w:top w:val="none" w:sz="0" w:space="0" w:color="auto"/>
                            <w:left w:val="none" w:sz="0" w:space="0" w:color="auto"/>
                            <w:bottom w:val="none" w:sz="0" w:space="0" w:color="auto"/>
                            <w:right w:val="none" w:sz="0" w:space="0" w:color="auto"/>
                          </w:divBdr>
                          <w:divsChild>
                            <w:div w:id="387068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E2A6DCC-110C-425F-92AA-A3DC7428A6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Pages>
  <Words>1325</Words>
  <Characters>7556</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Retta, Beide {TDNG~BASEL}</dc:creator>
  <cp:keywords/>
  <dc:description/>
  <cp:lastModifiedBy>Retta, Beide {TDNG~BASEL}</cp:lastModifiedBy>
  <cp:revision>1</cp:revision>
  <dcterms:created xsi:type="dcterms:W3CDTF">2025-11-26T17:45:00Z</dcterms:created>
  <dcterms:modified xsi:type="dcterms:W3CDTF">2025-11-26T17:59:00Z</dcterms:modified>
</cp:coreProperties>
</file>